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095EA" w14:textId="77777777" w:rsidR="00537627" w:rsidRPr="00537627" w:rsidRDefault="00537627" w:rsidP="00FB2146">
      <w:pPr>
        <w:jc w:val="right"/>
      </w:pPr>
      <w:bookmarkStart w:id="0" w:name="_GoBack"/>
    </w:p>
    <w:p w14:paraId="2D3FE99C" w14:textId="1A380E49" w:rsidR="00FB2146" w:rsidRDefault="001A0F04" w:rsidP="00FB2146">
      <w:pPr>
        <w:jc w:val="right"/>
        <w:rPr>
          <w:b/>
          <w:bCs/>
        </w:rPr>
      </w:pPr>
      <w:r w:rsidRPr="00114684">
        <w:rPr>
          <w:b/>
          <w:bCs/>
        </w:rPr>
        <w:t>Anexa 1</w:t>
      </w:r>
      <w:r w:rsidR="00A6331A">
        <w:rPr>
          <w:b/>
          <w:bCs/>
        </w:rPr>
        <w:t>3</w:t>
      </w:r>
      <w:r w:rsidRPr="00114684">
        <w:rPr>
          <w:b/>
          <w:bCs/>
        </w:rPr>
        <w:t xml:space="preserve">  </w:t>
      </w:r>
    </w:p>
    <w:bookmarkEnd w:id="0"/>
    <w:p w14:paraId="18EAB7E8" w14:textId="07F1D2A1" w:rsidR="007E6B07" w:rsidRPr="00114684" w:rsidRDefault="00537627" w:rsidP="00537627">
      <w:pPr>
        <w:jc w:val="center"/>
        <w:rPr>
          <w:b/>
          <w:bCs/>
        </w:rPr>
      </w:pPr>
      <w:r w:rsidRPr="00114684">
        <w:rPr>
          <w:b/>
          <w:bCs/>
        </w:rPr>
        <w:t>Lista de verificare</w:t>
      </w:r>
      <w:r w:rsidR="001A0F04" w:rsidRPr="00114684">
        <w:rPr>
          <w:b/>
          <w:bCs/>
        </w:rPr>
        <w:t xml:space="preserve"> la R</w:t>
      </w:r>
      <w:r w:rsidRPr="00114684">
        <w:rPr>
          <w:b/>
          <w:bCs/>
        </w:rPr>
        <w:t>ăspunsu</w:t>
      </w:r>
      <w:r w:rsidR="001A0F04" w:rsidRPr="00114684">
        <w:rPr>
          <w:b/>
          <w:bCs/>
        </w:rPr>
        <w:t>l consolidat</w:t>
      </w:r>
      <w:r w:rsidR="0095603B">
        <w:rPr>
          <w:b/>
          <w:bCs/>
        </w:rPr>
        <w:t xml:space="preserve">/clarificarea din oficiu </w:t>
      </w:r>
      <w:r w:rsidRPr="00114684">
        <w:rPr>
          <w:b/>
          <w:bCs/>
        </w:rPr>
        <w:t xml:space="preserve"> form</w:t>
      </w:r>
      <w:r w:rsidR="00EE2C5C" w:rsidRPr="00114684">
        <w:rPr>
          <w:b/>
          <w:bCs/>
        </w:rPr>
        <w:t xml:space="preserve">ulat de </w:t>
      </w:r>
      <w:r w:rsidR="00B61655" w:rsidRPr="00114684">
        <w:rPr>
          <w:b/>
          <w:bCs/>
        </w:rPr>
        <w:t>autoritatea /entitatea contractanta</w:t>
      </w:r>
      <w:r w:rsidR="00EE2C5C" w:rsidRPr="00114684">
        <w:rPr>
          <w:b/>
          <w:bCs/>
        </w:rPr>
        <w:t xml:space="preserve"> </w:t>
      </w:r>
      <w:r w:rsidRPr="00114684">
        <w:rPr>
          <w:b/>
          <w:bCs/>
        </w:rPr>
        <w:t xml:space="preserve"> la solicitările de clarificări ale operatorilor economici interesați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5"/>
        <w:gridCol w:w="2362"/>
        <w:gridCol w:w="1693"/>
        <w:gridCol w:w="1013"/>
        <w:gridCol w:w="1016"/>
        <w:gridCol w:w="1013"/>
        <w:gridCol w:w="677"/>
        <w:gridCol w:w="507"/>
        <w:gridCol w:w="677"/>
        <w:gridCol w:w="845"/>
        <w:gridCol w:w="3546"/>
      </w:tblGrid>
      <w:tr w:rsidR="00D7005D" w:rsidRPr="006A1A29" w14:paraId="119B2C6A" w14:textId="77777777" w:rsidTr="007026FD">
        <w:trPr>
          <w:trHeight w:val="2789"/>
          <w:tblHeader/>
        </w:trPr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49224B1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1A29">
              <w:rPr>
                <w:rFonts w:ascii="Arial" w:hAnsi="Arial" w:cs="Arial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844" w:type="pct"/>
            <w:shd w:val="clear" w:color="auto" w:fill="F2F2F2" w:themeFill="background1" w:themeFillShade="F2"/>
            <w:vAlign w:val="center"/>
          </w:tcPr>
          <w:p w14:paraId="059681C8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A1A2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605" w:type="pct"/>
            <w:shd w:val="clear" w:color="auto" w:fill="F2F2F2" w:themeFill="background1" w:themeFillShade="F2"/>
            <w:vAlign w:val="center"/>
          </w:tcPr>
          <w:p w14:paraId="79FD8336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1A29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362" w:type="pct"/>
            <w:shd w:val="clear" w:color="auto" w:fill="BDD6EE"/>
            <w:textDirection w:val="tbRl"/>
            <w:vAlign w:val="center"/>
          </w:tcPr>
          <w:p w14:paraId="0D9F993E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3EC6A548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363" w:type="pct"/>
            <w:shd w:val="clear" w:color="auto" w:fill="BDD6EE"/>
            <w:textDirection w:val="tbRl"/>
            <w:vAlign w:val="center"/>
          </w:tcPr>
          <w:p w14:paraId="65BF991D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362" w:type="pct"/>
            <w:shd w:val="clear" w:color="auto" w:fill="BDD6EE"/>
            <w:textDirection w:val="tbRl"/>
            <w:vAlign w:val="center"/>
          </w:tcPr>
          <w:p w14:paraId="0261E533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242" w:type="pct"/>
            <w:shd w:val="clear" w:color="auto" w:fill="E2EFD9" w:themeFill="accent6" w:themeFillTint="33"/>
            <w:textDirection w:val="tbRl"/>
            <w:vAlign w:val="center"/>
          </w:tcPr>
          <w:p w14:paraId="00A28C14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Raportul ide evaluare de etapă</w:t>
            </w:r>
          </w:p>
        </w:tc>
        <w:tc>
          <w:tcPr>
            <w:tcW w:w="181" w:type="pct"/>
            <w:shd w:val="clear" w:color="auto" w:fill="E2EFD9" w:themeFill="accent6" w:themeFillTint="33"/>
            <w:textDirection w:val="tbRl"/>
            <w:vAlign w:val="center"/>
          </w:tcPr>
          <w:p w14:paraId="76E497BB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Fișa de Date</w:t>
            </w:r>
          </w:p>
        </w:tc>
        <w:tc>
          <w:tcPr>
            <w:tcW w:w="242" w:type="pct"/>
            <w:shd w:val="clear" w:color="auto" w:fill="E2EFD9" w:themeFill="accent6" w:themeFillTint="33"/>
            <w:textDirection w:val="tbRl"/>
            <w:vAlign w:val="center"/>
          </w:tcPr>
          <w:p w14:paraId="3A9DE82D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Caietul de Sarcini</w:t>
            </w:r>
          </w:p>
        </w:tc>
        <w:tc>
          <w:tcPr>
            <w:tcW w:w="302" w:type="pct"/>
            <w:shd w:val="clear" w:color="auto" w:fill="F2F2F2" w:themeFill="background1" w:themeFillShade="F2"/>
            <w:vAlign w:val="center"/>
          </w:tcPr>
          <w:p w14:paraId="4E958DF1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DA / NU</w:t>
            </w:r>
          </w:p>
        </w:tc>
        <w:tc>
          <w:tcPr>
            <w:tcW w:w="1267" w:type="pct"/>
            <w:shd w:val="clear" w:color="auto" w:fill="F2F2F2" w:themeFill="background1" w:themeFillShade="F2"/>
            <w:vAlign w:val="center"/>
          </w:tcPr>
          <w:p w14:paraId="5A733A94" w14:textId="77777777" w:rsidR="00D7005D" w:rsidRPr="006A1A29" w:rsidRDefault="00D7005D" w:rsidP="00DF7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1E681A" w:rsidRPr="006A1A29" w14:paraId="40C8DC5B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0F01C1D8" w14:textId="77777777" w:rsidR="001E681A" w:rsidRPr="00307A58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51763217" w14:textId="40D9C936" w:rsidR="001E681A" w:rsidRPr="00537627" w:rsidRDefault="001E681A" w:rsidP="001E681A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Autoritatea/entitatea  contractantă a răspuns </w:t>
            </w:r>
            <w:r w:rsidRPr="001E4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tuturor solicitărilor de clarificare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sau de furnizare de </w:t>
            </w:r>
            <w:r w:rsidRPr="001E4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informații suplimentare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3E6C8628" w14:textId="5E76DFDE" w:rsidR="001E681A" w:rsidRPr="00537627" w:rsidRDefault="005741B4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egularitate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6463724A" w14:textId="3BA09308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60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(2) Lege</w:t>
            </w:r>
          </w:p>
        </w:tc>
        <w:tc>
          <w:tcPr>
            <w:tcW w:w="363" w:type="pct"/>
            <w:vAlign w:val="center"/>
          </w:tcPr>
          <w:p w14:paraId="56245ED8" w14:textId="1A3570C0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172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(2) Lege</w:t>
            </w:r>
          </w:p>
        </w:tc>
        <w:tc>
          <w:tcPr>
            <w:tcW w:w="362" w:type="pct"/>
            <w:vAlign w:val="center"/>
          </w:tcPr>
          <w:p w14:paraId="4C5755C4" w14:textId="3BC0E536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5C0A">
              <w:rPr>
                <w:rFonts w:ascii="Arial" w:hAnsi="Arial" w:cs="Arial"/>
                <w:color w:val="000000"/>
                <w:sz w:val="20"/>
                <w:szCs w:val="20"/>
              </w:rPr>
              <w:t>Art. 70 (8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 a)</w:t>
            </w:r>
            <w:r w:rsidRPr="00E75C0A">
              <w:rPr>
                <w:rFonts w:ascii="Arial" w:hAnsi="Arial" w:cs="Arial"/>
                <w:color w:val="000000"/>
                <w:sz w:val="20"/>
                <w:szCs w:val="20"/>
              </w:rPr>
              <w:t xml:space="preserve"> Lege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4D821D1D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13A3C45E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0CB11408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005A2E22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1EA87CCF" w14:textId="77777777" w:rsidR="001E681A" w:rsidRPr="006A1A29" w:rsidRDefault="001E681A" w:rsidP="001E6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26FD" w:rsidRPr="006A1A29" w14:paraId="2A2435DE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0903A086" w14:textId="2AE354D3" w:rsidR="001E681A" w:rsidRPr="00307A58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6B31E921" w14:textId="086DF52C" w:rsidR="001E681A" w:rsidRPr="006A1A29" w:rsidRDefault="001E681A" w:rsidP="001E681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Răspunsul conține întrebarea formulată de operatorul economic.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74C97685" w14:textId="672E08E1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egularitate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4F60F6F6" w14:textId="3809BB14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60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(3) Lege</w:t>
            </w:r>
          </w:p>
        </w:tc>
        <w:tc>
          <w:tcPr>
            <w:tcW w:w="363" w:type="pct"/>
            <w:vAlign w:val="center"/>
          </w:tcPr>
          <w:p w14:paraId="55EF28FC" w14:textId="685AC5EE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172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(3) Lege</w:t>
            </w:r>
          </w:p>
        </w:tc>
        <w:tc>
          <w:tcPr>
            <w:tcW w:w="362" w:type="pct"/>
            <w:vAlign w:val="center"/>
          </w:tcPr>
          <w:p w14:paraId="655C879F" w14:textId="5813F9C4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70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) Lege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29CBC32B" w14:textId="1161AF9E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090B0B63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07C08260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59A05EC5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786086E7" w14:textId="77777777" w:rsidR="001E681A" w:rsidRPr="006A1A29" w:rsidRDefault="001E681A" w:rsidP="001E6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81A" w:rsidRPr="006A1A29" w14:paraId="0AC52DC2" w14:textId="77777777" w:rsidTr="006508FF">
        <w:trPr>
          <w:cantSplit/>
          <w:trHeight w:val="971"/>
        </w:trPr>
        <w:tc>
          <w:tcPr>
            <w:tcW w:w="230" w:type="pct"/>
            <w:shd w:val="clear" w:color="auto" w:fill="FFFFFF" w:themeFill="background1"/>
            <w:vAlign w:val="center"/>
          </w:tcPr>
          <w:p w14:paraId="4A33597E" w14:textId="538224AF" w:rsidR="001E681A" w:rsidRPr="00B53C93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2EFD1A6E" w14:textId="766BA0D5" w:rsidR="001E681A" w:rsidRPr="006A1A29" w:rsidRDefault="001E681A" w:rsidP="001E681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Răspunsul la întrebarea formulată</w:t>
            </w:r>
            <w:r w:rsidR="0095603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/Clarificarea din oficiu 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este clar</w:t>
            </w:r>
            <w:r w:rsidR="0095603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/ă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și complet</w:t>
            </w:r>
            <w:r w:rsidR="0095603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/ă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3EEBB7C4" w14:textId="147360F9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alitate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73F5B0D1" w14:textId="7D68293A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60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(2) Lege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338D413B" w14:textId="20029A3F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172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(2) Lege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4D0C3F49" w14:textId="216FEDB2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C0A">
              <w:rPr>
                <w:rFonts w:ascii="Arial" w:hAnsi="Arial" w:cs="Arial"/>
                <w:color w:val="000000"/>
                <w:sz w:val="20"/>
                <w:szCs w:val="20"/>
              </w:rPr>
              <w:t>Art. 70 (8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 a)</w:t>
            </w:r>
            <w:r w:rsidRPr="00E75C0A">
              <w:rPr>
                <w:rFonts w:ascii="Arial" w:hAnsi="Arial" w:cs="Arial"/>
                <w:color w:val="000000"/>
                <w:sz w:val="20"/>
                <w:szCs w:val="20"/>
              </w:rPr>
              <w:t xml:space="preserve"> Lege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2A68D0C7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21E37F0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C54BD44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9E4BEF7" w14:textId="717B834B" w:rsidR="001E681A" w:rsidRPr="006A1A29" w:rsidRDefault="001E681A" w:rsidP="001B07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077EF5B5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2CA4CA6A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3F645DC6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086E4E79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81A" w:rsidRPr="006A1A29" w14:paraId="18C5A2C3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4CE3CDBA" w14:textId="77777777" w:rsidR="001E681A" w:rsidRPr="00B53C93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5A583E2C" w14:textId="0F58C508" w:rsidR="001E681A" w:rsidRPr="00537627" w:rsidRDefault="000D1B14" w:rsidP="001E681A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Autoritatea/entitatea contractantă a luat </w:t>
            </w:r>
            <w:r w:rsidR="00556B89" w:rsidRPr="00556B8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măsuri pentru a nu dezvălui identitatea operatorului economic care a solicitat clarificările sau informațiile suplimentare respective.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06560384" w14:textId="21670986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egularitate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2CD19727" w14:textId="08E525A9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(3) Lege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7FA06F7B" w14:textId="59E27EEA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172(3) Lege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48E1CA5A" w14:textId="612BAB86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5C0A">
              <w:rPr>
                <w:rFonts w:ascii="Arial" w:hAnsi="Arial" w:cs="Arial"/>
                <w:color w:val="000000"/>
                <w:sz w:val="20"/>
                <w:szCs w:val="20"/>
              </w:rPr>
              <w:t>Art. 70 (8) Lege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191CC487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7FAC1CBF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08D7C3F3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5884FECB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012F9076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81A" w:rsidRPr="006A1A29" w14:paraId="7D5E28BD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4816C800" w14:textId="77777777" w:rsidR="001E681A" w:rsidRPr="00B53C93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2D03752D" w14:textId="1A061241" w:rsidR="001E681A" w:rsidRPr="00537627" w:rsidRDefault="001E681A" w:rsidP="001E681A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Răspunsu</w:t>
            </w:r>
            <w:r w:rsidR="0095603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/clarificarea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l nu afectează </w:t>
            </w:r>
            <w:r w:rsidRPr="00A354F0">
              <w:rPr>
                <w:rFonts w:ascii="Arial" w:hAnsi="Arial" w:cs="Arial"/>
                <w:color w:val="000000"/>
                <w:sz w:val="20"/>
                <w:szCs w:val="20"/>
              </w:rPr>
              <w:t>indicatorii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principali privind rezultatele contractului, nu influențează nivelul concurenței și nu aduce schimbări în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ceea ce privește operatorii economici (din 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piața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de profil relevantă)  cărora li se adresa documentația inițială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78B31CA1" w14:textId="7C123E03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alitate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0A5E522A" w14:textId="1D8C351C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55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H.G.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5F82CA88" w14:textId="122B43BD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62 H.G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37A0A2DE" w14:textId="20D25B6A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53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H.G.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2894E1DC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72A98C23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6D720509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4A3820E1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66524641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81A" w:rsidRPr="006A1A29" w14:paraId="2D898801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0940B987" w14:textId="77777777" w:rsidR="001E681A" w:rsidRPr="00B53C93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131A282B" w14:textId="31748C52" w:rsidR="001E681A" w:rsidRPr="00537627" w:rsidRDefault="001E681A" w:rsidP="00087399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Răspunsul</w:t>
            </w:r>
            <w:r w:rsidR="0095603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/clarificarea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nu generează modificări substanțiale ale criteriilor de calificare sau selecție, prin extinderea sau suplimentarea acestora, în sensul limitării concurenței sau favorizării anumitor operatori economici, având drept consecință anularea procedurii de atribuire.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6D83AEF8" w14:textId="2D8C00DF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6FDC4685" w14:textId="26DE41A0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55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H.G.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708A41D7" w14:textId="74F813C8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62 H.G.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030CDA1B" w14:textId="6C1BDF8E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B33">
              <w:rPr>
                <w:rFonts w:ascii="Arial" w:hAnsi="Arial" w:cs="Arial"/>
                <w:color w:val="000000"/>
                <w:sz w:val="20"/>
                <w:szCs w:val="20"/>
              </w:rPr>
              <w:t>Art. 53 H.G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1F18012C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76F1B3C6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318AAC04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2FF5DD50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063800F6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81A" w:rsidRPr="006A1A29" w14:paraId="4F2F4379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2A6A9AF7" w14:textId="77777777" w:rsidR="001E681A" w:rsidRPr="00B53C93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56C7BF75" w14:textId="5F37E866" w:rsidR="001E681A" w:rsidRPr="00537627" w:rsidRDefault="001E681A" w:rsidP="001E681A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Răspunsul</w:t>
            </w:r>
            <w:r w:rsidR="00CD55F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/clarificarea 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nu generează schimbări ale criteriilor de atribuire/factorilor de evaluare. </w:t>
            </w:r>
            <w:r w:rsidR="0095603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(în situatia in care generează schimbari s-a publicat o clarificare automată/erată)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4808E184" w14:textId="6409F4FD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alitate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17C06204" w14:textId="6D0883D8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sz w:val="20"/>
                <w:szCs w:val="20"/>
              </w:rPr>
              <w:t xml:space="preserve">Art. </w:t>
            </w:r>
            <w:r>
              <w:rPr>
                <w:rFonts w:ascii="Arial" w:hAnsi="Arial" w:cs="Arial"/>
                <w:sz w:val="20"/>
                <w:szCs w:val="20"/>
              </w:rPr>
              <w:t>55</w:t>
            </w:r>
            <w:r w:rsidRPr="00537627">
              <w:rPr>
                <w:rFonts w:ascii="Arial" w:hAnsi="Arial" w:cs="Arial"/>
                <w:sz w:val="20"/>
                <w:szCs w:val="20"/>
              </w:rPr>
              <w:t xml:space="preserve"> H.G.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4A7CFDDB" w14:textId="7AB6F1EC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sz w:val="20"/>
                <w:szCs w:val="20"/>
              </w:rPr>
              <w:t>Art. 62 H.G.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3823A28F" w14:textId="576BDFB2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B33">
              <w:rPr>
                <w:rFonts w:ascii="Arial" w:hAnsi="Arial" w:cs="Arial"/>
                <w:color w:val="000000"/>
                <w:sz w:val="20"/>
                <w:szCs w:val="20"/>
              </w:rPr>
              <w:t>Art. 53 H.G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4A202649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4E698C4B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423807EA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7A9480B5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2E1AA4C1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81A" w:rsidRPr="006A1A29" w14:paraId="62374B05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25E6B3CB" w14:textId="77777777" w:rsidR="001E681A" w:rsidRPr="00B53C93" w:rsidRDefault="001E681A" w:rsidP="001E681A">
            <w:pPr>
              <w:pStyle w:val="ListParagraph"/>
              <w:numPr>
                <w:ilvl w:val="0"/>
                <w:numId w:val="5"/>
              </w:numPr>
              <w:ind w:left="284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1E8C3C41" w14:textId="7E45E7F0" w:rsidR="001E681A" w:rsidRPr="00537627" w:rsidRDefault="001E681A" w:rsidP="001E681A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Răspunsul la solicitările de clarificare a fost transmis conform calendarului definit în documentația de atribuire.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04F0445C" w14:textId="5ADFDC52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egularitate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107B407C" w14:textId="591412A0" w:rsidR="001E681A" w:rsidRPr="00537627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 xml:space="preserve"> Lege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63659E53" w14:textId="721B5FFC" w:rsidR="001E681A" w:rsidRPr="00537627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172 Lege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4C77C8B8" w14:textId="1F3E3AEA" w:rsidR="001E681A" w:rsidRPr="00CF6B33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5C0A">
              <w:rPr>
                <w:rFonts w:ascii="Arial" w:hAnsi="Arial" w:cs="Arial"/>
                <w:color w:val="000000"/>
                <w:sz w:val="20"/>
                <w:szCs w:val="20"/>
              </w:rPr>
              <w:t>Art. 70 (8) Lege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2A5C0A45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2802C139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0CBB7E7A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0FEFCED6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7DDEAA46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81A" w:rsidRPr="006A1A29" w14:paraId="19BC5DE1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4CC64BBE" w14:textId="77777777" w:rsidR="001E681A" w:rsidRPr="00B53C93" w:rsidRDefault="001E681A" w:rsidP="001E681A">
            <w:pPr>
              <w:pStyle w:val="ListParagraph"/>
              <w:numPr>
                <w:ilvl w:val="0"/>
                <w:numId w:val="5"/>
              </w:numPr>
              <w:ind w:left="52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6E54A6EA" w14:textId="06CD3DF4" w:rsidR="001E681A" w:rsidRPr="00537627" w:rsidRDefault="001E681A" w:rsidP="006A6DE4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Autoritatea</w:t>
            </w:r>
            <w:r w:rsidR="003759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/entitatea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contractantă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nu 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 răspuns la întrebările adresate după expirarea termenului dacă se îndeplinesc următoarele condiții: </w:t>
            </w:r>
            <w:r w:rsidR="006A6DE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ăspuns</w:t>
            </w:r>
            <w:r w:rsidR="006A6DE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ul</w:t>
            </w:r>
            <w:r w:rsidRPr="005376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nu modifică informațiile din documentația de atribuire; nu afectează pregătirea ofertelor; nu conduce la necesitatea publicării unei erate. 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4094589E" w14:textId="083FCFD0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alitate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161877BF" w14:textId="13140A40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(2) H.G.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43B6A5C4" w14:textId="02D9E8C2" w:rsidR="001E681A" w:rsidRPr="00537627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29(2) H.G.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7CC31418" w14:textId="77777777" w:rsidR="001E681A" w:rsidRDefault="001E681A" w:rsidP="001E68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1021FB4" w14:textId="62E6D0B5" w:rsidR="001E681A" w:rsidRPr="00E75C0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Art. 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(2) H.G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59870B83" w14:textId="77777777" w:rsidR="001E681A" w:rsidRDefault="001E681A" w:rsidP="001E68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2CD1999A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7FFE69D4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5E2EF5C1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4A96E42D" w14:textId="77777777" w:rsidR="001E681A" w:rsidRPr="006A1A29" w:rsidRDefault="001E681A" w:rsidP="001E6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169" w:rsidRPr="006A1A29" w14:paraId="39185B48" w14:textId="77777777" w:rsidTr="006508FF">
        <w:trPr>
          <w:cantSplit/>
          <w:trHeight w:val="20"/>
        </w:trPr>
        <w:tc>
          <w:tcPr>
            <w:tcW w:w="230" w:type="pct"/>
            <w:shd w:val="clear" w:color="auto" w:fill="FFFFFF" w:themeFill="background1"/>
            <w:vAlign w:val="center"/>
          </w:tcPr>
          <w:p w14:paraId="6BE30048" w14:textId="77777777" w:rsidR="003F5169" w:rsidRPr="00B53C93" w:rsidRDefault="003F5169" w:rsidP="003F5169">
            <w:pPr>
              <w:pStyle w:val="ListParagraph"/>
              <w:numPr>
                <w:ilvl w:val="0"/>
                <w:numId w:val="5"/>
              </w:numPr>
              <w:ind w:left="52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1373A9C8" w14:textId="5EA2BCFC" w:rsidR="003F5169" w:rsidRPr="007E7D18" w:rsidRDefault="003F5169" w:rsidP="003F5169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Autoritatea/entitatea contractantă a </w:t>
            </w:r>
            <w:r w:rsidRPr="007E7D1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prelung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it</w:t>
            </w:r>
            <w:r w:rsidRPr="007E7D1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perioada stabilită în anunțul de participare sau în documentele achiziției pentru depunerea ofertelor/solicitărilor de participare, în următoarele cazuri: </w:t>
            </w:r>
          </w:p>
          <w:p w14:paraId="1C6F2C83" w14:textId="2C9045D2" w:rsidR="002E78CB" w:rsidRDefault="003F5169" w:rsidP="00D208D3">
            <w:pPr>
              <w:ind w:hanging="191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E7D1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a) în cazul în care, din orice motiv, informațiile suplimentare sau răspunsul autorității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/entității</w:t>
            </w:r>
            <w:r w:rsidRPr="007E7D1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contractante la solicitările de clarificări transmise de către operatorii economici nu sunt transmise în termenele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legale</w:t>
            </w:r>
            <w:r w:rsidRPr="007E7D1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, deși clarificările sau informațiile suplimentare au fost solicitate de operatorul economic în termenul prevăzut în anunțul de participare/simplificat/de concurs; b) în cazul în care se modifică semnificativ documentele achiziției.</w:t>
            </w:r>
          </w:p>
          <w:p w14:paraId="5CA2C400" w14:textId="34E496B3" w:rsidR="002E78CB" w:rsidRPr="002E78CB" w:rsidRDefault="002E78CB" w:rsidP="00D208D3">
            <w:pPr>
              <w:ind w:hanging="49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7E8EBDB1" w14:textId="03C745CC" w:rsidR="002E78CB" w:rsidRPr="00537627" w:rsidRDefault="002E78CB" w:rsidP="003F5169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14:paraId="4510331A" w14:textId="32ECC624" w:rsidR="003F5169" w:rsidRPr="00537627" w:rsidRDefault="003F5169" w:rsidP="003F51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alitate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2C9B3C7F" w14:textId="77777777" w:rsidR="00E16A59" w:rsidRDefault="003F5169" w:rsidP="003F51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  <w:r w:rsidR="008730A7">
              <w:rPr>
                <w:rFonts w:ascii="Arial" w:hAnsi="Arial" w:cs="Arial"/>
                <w:color w:val="000000"/>
                <w:sz w:val="20"/>
                <w:szCs w:val="20"/>
              </w:rPr>
              <w:t xml:space="preserve"> (2)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H.G</w:t>
            </w:r>
          </w:p>
          <w:p w14:paraId="19853368" w14:textId="75BBB193" w:rsidR="003F5169" w:rsidRPr="00537627" w:rsidRDefault="00E16A59" w:rsidP="003F51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Art.1</w:t>
            </w:r>
            <w:r w:rsidR="00F65EB4">
              <w:rPr>
                <w:rFonts w:ascii="Arial" w:hAnsi="Arial" w:cs="Arial"/>
                <w:color w:val="000000"/>
                <w:sz w:val="20"/>
                <w:szCs w:val="20"/>
              </w:rPr>
              <w:t>53 (1) Lege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1D52E901" w14:textId="77777777" w:rsidR="003F5169" w:rsidRDefault="003F5169" w:rsidP="003F51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62 </w:t>
            </w:r>
            <w:r w:rsidR="008730A7">
              <w:rPr>
                <w:rFonts w:ascii="Arial" w:hAnsi="Arial" w:cs="Arial"/>
                <w:color w:val="000000"/>
                <w:sz w:val="20"/>
                <w:szCs w:val="20"/>
              </w:rPr>
              <w:t xml:space="preserve">(2) </w:t>
            </w:r>
            <w:r w:rsidRPr="00537627">
              <w:rPr>
                <w:rFonts w:ascii="Arial" w:hAnsi="Arial" w:cs="Arial"/>
                <w:color w:val="000000"/>
                <w:sz w:val="20"/>
                <w:szCs w:val="20"/>
              </w:rPr>
              <w:t>H.G.</w:t>
            </w:r>
          </w:p>
          <w:p w14:paraId="2611D0C9" w14:textId="25789FCA" w:rsidR="00CE7E86" w:rsidRPr="00537627" w:rsidRDefault="00CE7E86" w:rsidP="003F51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Art.163 (1) Lege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754731DE" w14:textId="43BADBE4" w:rsidR="003F5169" w:rsidRDefault="003F5169" w:rsidP="003F516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B33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53 </w:t>
            </w:r>
            <w:r w:rsidR="008730A7">
              <w:rPr>
                <w:rFonts w:ascii="Arial" w:hAnsi="Arial" w:cs="Arial"/>
                <w:color w:val="000000"/>
                <w:sz w:val="20"/>
                <w:szCs w:val="20"/>
              </w:rPr>
              <w:t>(2</w:t>
            </w:r>
            <w:r w:rsidR="006D138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8730A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F6B33">
              <w:rPr>
                <w:rFonts w:ascii="Arial" w:hAnsi="Arial" w:cs="Arial"/>
                <w:color w:val="000000"/>
                <w:sz w:val="20"/>
                <w:szCs w:val="20"/>
              </w:rPr>
              <w:t>H.G</w:t>
            </w:r>
          </w:p>
          <w:p w14:paraId="148364BF" w14:textId="1F96BFC2" w:rsidR="00CE7E86" w:rsidRDefault="00CE7E86" w:rsidP="003F516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0FBCAFEF" w14:textId="77777777" w:rsidR="003F5169" w:rsidRDefault="003F5169" w:rsidP="003F51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54B60E4F" w14:textId="77777777" w:rsidR="003F5169" w:rsidRPr="006A1A29" w:rsidRDefault="003F5169" w:rsidP="003F5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14:paraId="674FC629" w14:textId="77777777" w:rsidR="003F5169" w:rsidRPr="006A1A29" w:rsidRDefault="003F5169" w:rsidP="003F5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7A720E73" w14:textId="77777777" w:rsidR="003F5169" w:rsidRPr="006A1A29" w:rsidRDefault="003F5169" w:rsidP="003F5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FFFFFF" w:themeFill="background1"/>
            <w:vAlign w:val="center"/>
          </w:tcPr>
          <w:p w14:paraId="04A13FC7" w14:textId="77777777" w:rsidR="003F5169" w:rsidRPr="006A1A29" w:rsidRDefault="003F5169" w:rsidP="003F5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F0B2FA" w14:textId="77777777" w:rsidR="00EE2C5C" w:rsidRPr="00537627" w:rsidRDefault="00EE2C5C" w:rsidP="00A30A46">
      <w:pPr>
        <w:spacing w:after="200" w:line="300" w:lineRule="atLeast"/>
        <w:jc w:val="both"/>
      </w:pPr>
    </w:p>
    <w:sectPr w:rsidR="00EE2C5C" w:rsidRPr="00537627" w:rsidSect="00C227F4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90C5B1" w14:textId="77777777" w:rsidR="006C02BA" w:rsidRDefault="006C02BA" w:rsidP="001F1527">
      <w:pPr>
        <w:spacing w:after="0" w:line="240" w:lineRule="auto"/>
      </w:pPr>
      <w:r>
        <w:separator/>
      </w:r>
    </w:p>
  </w:endnote>
  <w:endnote w:type="continuationSeparator" w:id="0">
    <w:p w14:paraId="3DB0F24F" w14:textId="77777777" w:rsidR="006C02BA" w:rsidRDefault="006C02BA" w:rsidP="001F1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E121F" w14:textId="77777777" w:rsidR="006C02BA" w:rsidRDefault="006C02BA" w:rsidP="001F1527">
      <w:pPr>
        <w:spacing w:after="0" w:line="240" w:lineRule="auto"/>
      </w:pPr>
      <w:r>
        <w:separator/>
      </w:r>
    </w:p>
  </w:footnote>
  <w:footnote w:type="continuationSeparator" w:id="0">
    <w:p w14:paraId="0675B1A5" w14:textId="77777777" w:rsidR="006C02BA" w:rsidRDefault="006C02BA" w:rsidP="001F1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E34A4"/>
    <w:multiLevelType w:val="hybridMultilevel"/>
    <w:tmpl w:val="A2EE2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C409E"/>
    <w:multiLevelType w:val="hybridMultilevel"/>
    <w:tmpl w:val="8DC2AFA4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32838"/>
    <w:multiLevelType w:val="hybridMultilevel"/>
    <w:tmpl w:val="381CD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837A0"/>
    <w:multiLevelType w:val="hybridMultilevel"/>
    <w:tmpl w:val="FBCC7046"/>
    <w:lvl w:ilvl="0" w:tplc="EDF67DC8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C816B1"/>
    <w:multiLevelType w:val="hybridMultilevel"/>
    <w:tmpl w:val="353EF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1C01D7"/>
    <w:multiLevelType w:val="hybridMultilevel"/>
    <w:tmpl w:val="ACDE70E2"/>
    <w:lvl w:ilvl="0" w:tplc="83DAD84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A0MzAzMDG1tDQwNjVV0lEKTi0uzszPAykwqQUAhpAkBCwAAAA="/>
  </w:docVars>
  <w:rsids>
    <w:rsidRoot w:val="00303F69"/>
    <w:rsid w:val="000327AA"/>
    <w:rsid w:val="000646A3"/>
    <w:rsid w:val="00083ED2"/>
    <w:rsid w:val="00087399"/>
    <w:rsid w:val="000C0848"/>
    <w:rsid w:val="000D1B14"/>
    <w:rsid w:val="000F4E67"/>
    <w:rsid w:val="00113297"/>
    <w:rsid w:val="00114684"/>
    <w:rsid w:val="00124475"/>
    <w:rsid w:val="00195357"/>
    <w:rsid w:val="001A0F04"/>
    <w:rsid w:val="001B0762"/>
    <w:rsid w:val="001D0970"/>
    <w:rsid w:val="001E4224"/>
    <w:rsid w:val="001E681A"/>
    <w:rsid w:val="001F1527"/>
    <w:rsid w:val="002112CB"/>
    <w:rsid w:val="00221FDF"/>
    <w:rsid w:val="00243442"/>
    <w:rsid w:val="00280446"/>
    <w:rsid w:val="002E78CB"/>
    <w:rsid w:val="00303F69"/>
    <w:rsid w:val="00307A58"/>
    <w:rsid w:val="0031702A"/>
    <w:rsid w:val="0032607B"/>
    <w:rsid w:val="00347DD3"/>
    <w:rsid w:val="00375973"/>
    <w:rsid w:val="003E3E93"/>
    <w:rsid w:val="003F5169"/>
    <w:rsid w:val="004010B5"/>
    <w:rsid w:val="0044381E"/>
    <w:rsid w:val="00491355"/>
    <w:rsid w:val="00496AAD"/>
    <w:rsid w:val="004C6711"/>
    <w:rsid w:val="004F5945"/>
    <w:rsid w:val="00535534"/>
    <w:rsid w:val="00537627"/>
    <w:rsid w:val="00556B89"/>
    <w:rsid w:val="005741B4"/>
    <w:rsid w:val="005E614D"/>
    <w:rsid w:val="005F1A25"/>
    <w:rsid w:val="00602424"/>
    <w:rsid w:val="006508FF"/>
    <w:rsid w:val="0069098B"/>
    <w:rsid w:val="006A251D"/>
    <w:rsid w:val="006A6DE4"/>
    <w:rsid w:val="006C02BA"/>
    <w:rsid w:val="006D1386"/>
    <w:rsid w:val="006F001E"/>
    <w:rsid w:val="007026FD"/>
    <w:rsid w:val="0070439E"/>
    <w:rsid w:val="007B2099"/>
    <w:rsid w:val="007C3B99"/>
    <w:rsid w:val="007E6B07"/>
    <w:rsid w:val="007E7D18"/>
    <w:rsid w:val="00801CB2"/>
    <w:rsid w:val="008060AE"/>
    <w:rsid w:val="00842F5B"/>
    <w:rsid w:val="008730A7"/>
    <w:rsid w:val="00881194"/>
    <w:rsid w:val="008D2FE9"/>
    <w:rsid w:val="008D39D8"/>
    <w:rsid w:val="008E0F10"/>
    <w:rsid w:val="008E4BE2"/>
    <w:rsid w:val="008F53B2"/>
    <w:rsid w:val="009161D4"/>
    <w:rsid w:val="00944BD2"/>
    <w:rsid w:val="0095603B"/>
    <w:rsid w:val="009576CC"/>
    <w:rsid w:val="00960FAC"/>
    <w:rsid w:val="009A3B79"/>
    <w:rsid w:val="009E505D"/>
    <w:rsid w:val="00A01C68"/>
    <w:rsid w:val="00A25796"/>
    <w:rsid w:val="00A30A46"/>
    <w:rsid w:val="00A354F0"/>
    <w:rsid w:val="00A40FA8"/>
    <w:rsid w:val="00A6331A"/>
    <w:rsid w:val="00AB47E5"/>
    <w:rsid w:val="00AF513C"/>
    <w:rsid w:val="00B21F09"/>
    <w:rsid w:val="00B4380E"/>
    <w:rsid w:val="00B53C93"/>
    <w:rsid w:val="00B61655"/>
    <w:rsid w:val="00B93010"/>
    <w:rsid w:val="00B9384B"/>
    <w:rsid w:val="00BC564F"/>
    <w:rsid w:val="00BD4E1D"/>
    <w:rsid w:val="00C227F4"/>
    <w:rsid w:val="00C433E7"/>
    <w:rsid w:val="00C729D6"/>
    <w:rsid w:val="00C84361"/>
    <w:rsid w:val="00C95AE5"/>
    <w:rsid w:val="00CD55FD"/>
    <w:rsid w:val="00CE0480"/>
    <w:rsid w:val="00CE7E86"/>
    <w:rsid w:val="00D04A74"/>
    <w:rsid w:val="00D208D3"/>
    <w:rsid w:val="00D53DE4"/>
    <w:rsid w:val="00D7005D"/>
    <w:rsid w:val="00D7472C"/>
    <w:rsid w:val="00D9777C"/>
    <w:rsid w:val="00DA24C2"/>
    <w:rsid w:val="00DA3562"/>
    <w:rsid w:val="00DB0EC5"/>
    <w:rsid w:val="00DC0F81"/>
    <w:rsid w:val="00DD298F"/>
    <w:rsid w:val="00E122C4"/>
    <w:rsid w:val="00E16A59"/>
    <w:rsid w:val="00E618D7"/>
    <w:rsid w:val="00E677C3"/>
    <w:rsid w:val="00E9207C"/>
    <w:rsid w:val="00EA3EFC"/>
    <w:rsid w:val="00EA73E2"/>
    <w:rsid w:val="00EC24EF"/>
    <w:rsid w:val="00EE2C5C"/>
    <w:rsid w:val="00F134F9"/>
    <w:rsid w:val="00F25E60"/>
    <w:rsid w:val="00F34CDB"/>
    <w:rsid w:val="00F65EB4"/>
    <w:rsid w:val="00F8550C"/>
    <w:rsid w:val="00FB18F7"/>
    <w:rsid w:val="00FB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FC40F0"/>
  <w15:docId w15:val="{4B54C51E-251E-42F0-B00B-06D1168A4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376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37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0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E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2FE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E50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0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0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0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83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1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BB3A19BE24246B0A2756421D62AE2" ma:contentTypeVersion="2" ma:contentTypeDescription="Create a new document." ma:contentTypeScope="" ma:versionID="6d56134366be0a8e9f716d405942e4f2">
  <xsd:schema xmlns:xsd="http://www.w3.org/2001/XMLSchema" xmlns:xs="http://www.w3.org/2001/XMLSchema" xmlns:p="http://schemas.microsoft.com/office/2006/metadata/properties" xmlns:ns2="c3a11d64-bebe-449d-9030-024e23523901" targetNamespace="http://schemas.microsoft.com/office/2006/metadata/properties" ma:root="true" ma:fieldsID="c8bc2962bac9eebe69cb563086833838" ns2:_="">
    <xsd:import namespace="c3a11d64-bebe-449d-9030-024e23523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11d64-bebe-449d-9030-024e2352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4469F-D21A-428C-9694-111E2223C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11d64-bebe-449d-9030-024e23523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0F6C98-D9F2-479B-A394-FD7D23AB24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A38972-F9A6-4C5F-A7C8-91EE37D015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3F694B-EECD-43F8-BDDD-6B1540169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502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</dc:creator>
  <cp:lastModifiedBy>Mosoia Stefan</cp:lastModifiedBy>
  <cp:revision>5</cp:revision>
  <cp:lastPrinted>2019-07-04T08:54:00Z</cp:lastPrinted>
  <dcterms:created xsi:type="dcterms:W3CDTF">2024-03-11T10:36:00Z</dcterms:created>
  <dcterms:modified xsi:type="dcterms:W3CDTF">2024-04-30T08:14:00Z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80c851ea4fa744ce7a864ed676f0d072c2083f7512ab5a065e92b528ca0c80e1</vt:lpwstr>
  </property>
  <property fmtid="{D5CDD505-2E9C-101B-9397-08002B2CF9AE}" pid="3" name="ContentTypeId">
    <vt:lpwstr>0x010100800BB3A19BE24246B0A2756421D62AE2</vt:lpwstr>
  </property>
</Properties>
</file>